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1AB9" w:rsidRPr="00180C06" w:rsidRDefault="006D3BB4">
      <w:pPr>
        <w:shd w:val="clear" w:color="auto" w:fill="FFFFFF"/>
        <w:jc w:val="center"/>
        <w:rPr>
          <w:rFonts w:ascii="Times New Roman" w:eastAsia="Merriweather" w:hAnsi="Times New Roman" w:cs="Times New Roman"/>
          <w:b/>
          <w:sz w:val="28"/>
          <w:szCs w:val="28"/>
        </w:rPr>
      </w:pPr>
      <w:r w:rsidRPr="00180C06">
        <w:rPr>
          <w:rFonts w:ascii="Times New Roman" w:eastAsia="Merriweather" w:hAnsi="Times New Roman" w:cs="Times New Roman"/>
          <w:b/>
          <w:sz w:val="28"/>
          <w:szCs w:val="28"/>
        </w:rPr>
        <w:t xml:space="preserve">Elizabeth A. </w:t>
      </w:r>
      <w:proofErr w:type="spellStart"/>
      <w:r w:rsidRPr="00180C06">
        <w:rPr>
          <w:rFonts w:ascii="Times New Roman" w:eastAsia="Merriweather" w:hAnsi="Times New Roman" w:cs="Times New Roman"/>
          <w:b/>
          <w:sz w:val="28"/>
          <w:szCs w:val="28"/>
        </w:rPr>
        <w:t>Frickey</w:t>
      </w:r>
      <w:proofErr w:type="spellEnd"/>
      <w:r w:rsidRPr="00180C06">
        <w:rPr>
          <w:rFonts w:ascii="Times New Roman" w:eastAsia="Merriweather" w:hAnsi="Times New Roman" w:cs="Times New Roman"/>
          <w:b/>
          <w:sz w:val="28"/>
          <w:szCs w:val="28"/>
        </w:rPr>
        <w:t xml:space="preserve">  </w:t>
      </w:r>
    </w:p>
    <w:p w14:paraId="00000002" w14:textId="77777777" w:rsidR="00391AB9" w:rsidRPr="00180C06" w:rsidRDefault="00391AB9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headerReference w:type="default" r:id="rId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3" w14:textId="76856D62" w:rsidR="00391AB9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405 E 14</w:t>
      </w:r>
      <w:r w:rsidRPr="00293C6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14:paraId="00000004" w14:textId="731E753C" w:rsidR="00391AB9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3G </w:t>
      </w:r>
    </w:p>
    <w:p w14:paraId="00000005" w14:textId="4E9A380D" w:rsidR="00391AB9" w:rsidRPr="00180C06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York, NY 10009</w:t>
      </w:r>
    </w:p>
    <w:p w14:paraId="00000006" w14:textId="77777777" w:rsidR="00391AB9" w:rsidRPr="00180C06" w:rsidRDefault="00391A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0000007" w14:textId="1217AC35" w:rsidR="00391AB9" w:rsidRPr="00180C06" w:rsidRDefault="006D3BB4">
      <w:pPr>
        <w:shd w:val="clear" w:color="auto" w:fill="FFFFFF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678-788-5635 </w:t>
      </w:r>
    </w:p>
    <w:p w14:paraId="00000008" w14:textId="298A0862" w:rsidR="00391AB9" w:rsidRPr="00180C06" w:rsidRDefault="000350AB">
      <w:pPr>
        <w:shd w:val="clear" w:color="auto" w:fill="FFFFFF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eaf10035@nyu.edu</w:t>
      </w:r>
    </w:p>
    <w:p w14:paraId="00000009" w14:textId="77777777" w:rsidR="00391AB9" w:rsidRPr="00180C06" w:rsidRDefault="006D3BB4">
      <w:pPr>
        <w:shd w:val="clear" w:color="auto" w:fill="FFFFFF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elizabethfrickey.com</w:t>
      </w:r>
    </w:p>
    <w:p w14:paraId="0000000A" w14:textId="77777777" w:rsidR="00391AB9" w:rsidRPr="00180C06" w:rsidRDefault="0043590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 w14:anchorId="3F8DCDD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0B" w14:textId="77777777" w:rsidR="00391AB9" w:rsidRPr="00180C06" w:rsidRDefault="00391AB9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</w:rPr>
      </w:pPr>
    </w:p>
    <w:p w14:paraId="0000000C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RESEARCH INTERESTS </w:t>
      </w:r>
    </w:p>
    <w:p w14:paraId="3A05A0B7" w14:textId="32C89EBE" w:rsidR="008E4B43" w:rsidRDefault="00DE2B4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</w:t>
      </w:r>
      <w:r w:rsidR="008E4B43" w:rsidRPr="008E4B43">
        <w:rPr>
          <w:rFonts w:ascii="Times New Roman" w:eastAsia="Times New Roman" w:hAnsi="Times New Roman" w:cs="Times New Roman"/>
          <w:sz w:val="24"/>
          <w:szCs w:val="24"/>
        </w:rPr>
        <w:t>, sound, and gardens</w:t>
      </w:r>
      <w:r w:rsidR="008E4B4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E4B43" w:rsidRPr="008E4B43">
        <w:rPr>
          <w:rFonts w:ascii="Times New Roman" w:eastAsia="Times New Roman" w:hAnsi="Times New Roman" w:cs="Times New Roman"/>
          <w:sz w:val="24"/>
          <w:szCs w:val="24"/>
        </w:rPr>
        <w:t xml:space="preserve">Viennese and American </w:t>
      </w:r>
      <w:r w:rsidR="00026C49">
        <w:rPr>
          <w:rFonts w:ascii="Times New Roman" w:eastAsia="Times New Roman" w:hAnsi="Times New Roman" w:cs="Times New Roman"/>
          <w:sz w:val="24"/>
          <w:szCs w:val="24"/>
        </w:rPr>
        <w:t>avant-garde</w:t>
      </w:r>
      <w:r w:rsidR="008E4B43" w:rsidRPr="008E4B43">
        <w:rPr>
          <w:rFonts w:ascii="Times New Roman" w:eastAsia="Times New Roman" w:hAnsi="Times New Roman" w:cs="Times New Roman"/>
          <w:sz w:val="24"/>
          <w:szCs w:val="24"/>
        </w:rPr>
        <w:t xml:space="preserve"> from the early 20th century to the present</w:t>
      </w:r>
      <w:r w:rsidR="008E4B43">
        <w:rPr>
          <w:rFonts w:ascii="Times New Roman" w:eastAsia="Times New Roman" w:hAnsi="Times New Roman" w:cs="Times New Roman"/>
          <w:sz w:val="24"/>
          <w:szCs w:val="24"/>
        </w:rPr>
        <w:t xml:space="preserve">; phenomenology of electroacoustic music; ecofeminism and queer ecologies; </w:t>
      </w:r>
      <w:r w:rsidR="00CA4B58">
        <w:rPr>
          <w:rFonts w:ascii="Times New Roman" w:eastAsia="Times New Roman" w:hAnsi="Times New Roman" w:cs="Times New Roman"/>
          <w:sz w:val="24"/>
          <w:szCs w:val="24"/>
        </w:rPr>
        <w:t xml:space="preserve">grassroots </w:t>
      </w:r>
      <w:r w:rsidR="008E4B43">
        <w:rPr>
          <w:rFonts w:ascii="Times New Roman" w:eastAsia="Times New Roman" w:hAnsi="Times New Roman" w:cs="Times New Roman"/>
          <w:sz w:val="24"/>
          <w:szCs w:val="24"/>
        </w:rPr>
        <w:t>musical activis</w:t>
      </w:r>
      <w:r w:rsidR="00026C49">
        <w:rPr>
          <w:rFonts w:ascii="Times New Roman" w:eastAsia="Times New Roman" w:hAnsi="Times New Roman" w:cs="Times New Roman"/>
          <w:sz w:val="24"/>
          <w:szCs w:val="24"/>
        </w:rPr>
        <w:t>t practices</w:t>
      </w:r>
      <w:r w:rsidR="008E4B43">
        <w:rPr>
          <w:rFonts w:ascii="Times New Roman" w:eastAsia="Times New Roman" w:hAnsi="Times New Roman" w:cs="Times New Roman"/>
          <w:sz w:val="24"/>
          <w:szCs w:val="24"/>
        </w:rPr>
        <w:t xml:space="preserve">; urban landscapes and </w:t>
      </w:r>
      <w:proofErr w:type="spellStart"/>
      <w:r w:rsidR="008E4B43">
        <w:rPr>
          <w:rFonts w:ascii="Times New Roman" w:eastAsia="Times New Roman" w:hAnsi="Times New Roman" w:cs="Times New Roman"/>
          <w:sz w:val="24"/>
          <w:szCs w:val="24"/>
        </w:rPr>
        <w:t>acoustemology</w:t>
      </w:r>
      <w:proofErr w:type="spellEnd"/>
      <w:r w:rsidR="008E4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283FFE25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F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EDUCATION</w:t>
      </w:r>
    </w:p>
    <w:p w14:paraId="5D7A3C11" w14:textId="72623BE9" w:rsidR="00293C6A" w:rsidRDefault="00293C6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2027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York University </w:t>
      </w:r>
    </w:p>
    <w:p w14:paraId="218A040E" w14:textId="15FE86C5" w:rsidR="00293C6A" w:rsidRDefault="00293C6A" w:rsidP="008E4B43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Ph.</w:t>
      </w:r>
      <w:r w:rsidR="00FF2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 Music</w:t>
      </w:r>
      <w:r w:rsidR="000F3586">
        <w:rPr>
          <w:rFonts w:ascii="Times New Roman" w:eastAsia="Times New Roman" w:hAnsi="Times New Roman" w:cs="Times New Roman"/>
          <w:sz w:val="24"/>
          <w:szCs w:val="24"/>
        </w:rPr>
        <w:t xml:space="preserve">, emphasis in Historical Musicology </w:t>
      </w:r>
    </w:p>
    <w:p w14:paraId="00000010" w14:textId="2A202E8B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ab/>
      </w:r>
      <w:r w:rsidR="00293C6A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Indiana University </w:t>
      </w:r>
    </w:p>
    <w:p w14:paraId="00000011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M. A. Musicology </w:t>
      </w:r>
    </w:p>
    <w:p w14:paraId="00000012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0000001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Florida State University </w:t>
      </w:r>
    </w:p>
    <w:p w14:paraId="00000014" w14:textId="26F57954" w:rsidR="00391AB9" w:rsidRPr="00180C06" w:rsidRDefault="006D3BB4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B. M. E. Instrumental Music Education</w:t>
      </w:r>
      <w:r w:rsidR="00026C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C49" w:rsidRPr="00026C49">
        <w:rPr>
          <w:rFonts w:ascii="Times New Roman" w:eastAsia="Times New Roman" w:hAnsi="Times New Roman" w:cs="Times New Roman"/>
          <w:i/>
          <w:iCs/>
          <w:sz w:val="24"/>
          <w:szCs w:val="24"/>
        </w:rPr>
        <w:t>cum laude</w:t>
      </w:r>
      <w:r w:rsidR="00026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65C73D" w14:textId="77777777" w:rsidR="00391AB9" w:rsidRPr="00180C06" w:rsidRDefault="00391AB9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0B12C6EA" w:rsidR="00B13B89" w:rsidRPr="00180C06" w:rsidRDefault="00B13B89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B13B8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16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HONORS / AWARDS </w:t>
      </w:r>
    </w:p>
    <w:p w14:paraId="4DD605C7" w14:textId="314E2D42" w:rsidR="009D3970" w:rsidRPr="00180C06" w:rsidRDefault="009D3970" w:rsidP="00274DC1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New York University MacCracken Fellowship Recipient </w:t>
      </w:r>
    </w:p>
    <w:p w14:paraId="60C936BC" w14:textId="410A93D4" w:rsidR="00274DC1" w:rsidRPr="00180C06" w:rsidRDefault="00274DC1" w:rsidP="00274DC1">
      <w:pPr>
        <w:shd w:val="clear" w:color="auto" w:fill="FFFFFF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Jacobs School of Music Office of Entrepreneurship and Career Development Entrepreneur of the Month </w:t>
      </w:r>
    </w:p>
    <w:p w14:paraId="00000017" w14:textId="3BF4EF9A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2020-2022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Indiana University Jacobs School of Music Scholarship </w:t>
      </w:r>
    </w:p>
    <w:p w14:paraId="00000018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2017-2019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Florida State University Dean’s List </w:t>
      </w:r>
    </w:p>
    <w:p w14:paraId="00000019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James Croft Family Scholarship </w:t>
      </w:r>
    </w:p>
    <w:p w14:paraId="0000001A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Florida State University Medal of Honor for Distinguished Service to </w:t>
      </w:r>
    </w:p>
    <w:p w14:paraId="0000001B" w14:textId="2245BA8B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College Bands </w:t>
      </w:r>
    </w:p>
    <w:p w14:paraId="0000001C" w14:textId="77777777" w:rsidR="00391AB9" w:rsidRPr="00180C06" w:rsidRDefault="00391AB9" w:rsidP="00180C0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SPEAKING ENGAGEMENTS &amp; PRESENTATIONS </w:t>
      </w:r>
    </w:p>
    <w:p w14:paraId="4990429D" w14:textId="57699237" w:rsidR="000350AB" w:rsidRDefault="000350AB" w:rsidP="00293C6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350AB">
        <w:rPr>
          <w:rFonts w:ascii="Times New Roman" w:eastAsia="Times New Roman" w:hAnsi="Times New Roman" w:cs="Times New Roman"/>
          <w:sz w:val="24"/>
          <w:szCs w:val="24"/>
        </w:rPr>
        <w:t>"'And our Gardens make us strong!': Sounding (Green)Space Across NYC’s Lower East Side Community Gardens</w:t>
      </w:r>
      <w:r w:rsidR="00EB60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350AB">
        <w:rPr>
          <w:rFonts w:ascii="Times New Roman" w:eastAsia="Times New Roman" w:hAnsi="Times New Roman" w:cs="Times New Roman"/>
          <w:sz w:val="24"/>
          <w:szCs w:val="24"/>
        </w:rPr>
        <w:t>" Music, Research, and Activism, Helsinki, 10-12</w:t>
      </w:r>
      <w:r w:rsidR="0035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31A" w:rsidRPr="000350AB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Pr="000350AB">
        <w:rPr>
          <w:rFonts w:ascii="Times New Roman" w:eastAsia="Times New Roman" w:hAnsi="Times New Roman" w:cs="Times New Roman"/>
          <w:sz w:val="24"/>
          <w:szCs w:val="24"/>
        </w:rPr>
        <w:t>2023.</w:t>
      </w:r>
    </w:p>
    <w:p w14:paraId="60F61A46" w14:textId="77777777" w:rsidR="000350AB" w:rsidRDefault="000350AB" w:rsidP="00293C6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7EDF5A" w14:textId="13A49BA7" w:rsidR="00293C6A" w:rsidRDefault="00293C6A" w:rsidP="00293C6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Listening in the Garden: Power in/of Environmental Sound Art Installations</w:t>
      </w:r>
      <w:r>
        <w:rPr>
          <w:rFonts w:ascii="Times New Roman" w:eastAsia="Times New Roman" w:hAnsi="Times New Roman" w:cs="Times New Roman"/>
          <w:sz w:val="24"/>
          <w:szCs w:val="24"/>
        </w:rPr>
        <w:t>,” Society for American Music, Minneapolis, 8-12</w:t>
      </w:r>
      <w:r w:rsidR="0035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31A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2023. </w:t>
      </w:r>
    </w:p>
    <w:p w14:paraId="3E665D93" w14:textId="097EEE7F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590355B" w14:textId="4C2D483F" w:rsidR="00293C6A" w:rsidRDefault="00293C6A" w:rsidP="00293C6A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Environmental Currents: Between the Technological and the Ecological in the Works of Pauline Oliveros and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Annea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Lockwood,”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Joint Meeting of the American Musicological Society, Society for Music Theory, and Society for Ethnomusicology, New Orleans,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10-13</w:t>
      </w:r>
      <w:r w:rsidR="0035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31A" w:rsidRPr="00293C6A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</w:p>
    <w:p w14:paraId="279018AE" w14:textId="77777777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38412A9" w14:textId="18779448" w:rsidR="00293C6A" w:rsidRDefault="00293C6A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r w:rsidRPr="00293C6A">
        <w:rPr>
          <w:rFonts w:ascii="Times New Roman" w:eastAsia="Times New Roman" w:hAnsi="Times New Roman" w:cs="Times New Roman"/>
          <w:sz w:val="24"/>
          <w:szCs w:val="24"/>
        </w:rPr>
        <w:t>Listening in the Garden: Power in/of Environmental Sound Art Installations</w:t>
      </w:r>
      <w:r>
        <w:rPr>
          <w:rFonts w:ascii="Times New Roman" w:eastAsia="Times New Roman" w:hAnsi="Times New Roman" w:cs="Times New Roman"/>
          <w:sz w:val="24"/>
          <w:szCs w:val="24"/>
        </w:rPr>
        <w:t>,” Music, Sound, and Climate Justice Conversations, New Orleans, 8-9</w:t>
      </w:r>
      <w:r w:rsidR="0035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31A">
        <w:rPr>
          <w:rFonts w:ascii="Times New Roman" w:eastAsia="Times New Roman" w:hAnsi="Times New Roman" w:cs="Times New Roman"/>
          <w:sz w:val="24"/>
          <w:szCs w:val="24"/>
        </w:rPr>
        <w:t>November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2022. </w:t>
      </w:r>
    </w:p>
    <w:p w14:paraId="76306145" w14:textId="77777777" w:rsidR="00293C6A" w:rsidRDefault="00293C6A" w:rsidP="00B842A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6883C658" w14:textId="37DB614C" w:rsidR="00DC1250" w:rsidRPr="00180C06" w:rsidRDefault="00DC1250" w:rsidP="00DC1250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“Environmental Currents: </w:t>
      </w:r>
      <w:r w:rsidRPr="00180C06">
        <w:rPr>
          <w:rFonts w:ascii="Times New Roman" w:hAnsi="Times New Roman" w:cs="Times New Roman"/>
          <w:sz w:val="24"/>
          <w:szCs w:val="24"/>
        </w:rPr>
        <w:t xml:space="preserve">Between the Technological and the Ecological in the Works of </w:t>
      </w:r>
      <w:proofErr w:type="spellStart"/>
      <w:r w:rsidRPr="00180C06">
        <w:rPr>
          <w:rFonts w:ascii="Times New Roman" w:hAnsi="Times New Roman" w:cs="Times New Roman"/>
          <w:sz w:val="24"/>
          <w:szCs w:val="24"/>
        </w:rPr>
        <w:t>Annea</w:t>
      </w:r>
      <w:proofErr w:type="spellEnd"/>
      <w:r w:rsidRPr="00180C06">
        <w:rPr>
          <w:rFonts w:ascii="Times New Roman" w:hAnsi="Times New Roman" w:cs="Times New Roman"/>
          <w:sz w:val="24"/>
          <w:szCs w:val="24"/>
        </w:rPr>
        <w:t xml:space="preserve"> Lockwood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>,” Wild Energies: Live Materials Symposium, Creative Research into Sound Arts Practice (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CRiSAP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), 28-29 April 2022. </w:t>
      </w:r>
    </w:p>
    <w:p w14:paraId="117E6009" w14:textId="77777777" w:rsidR="008C13C4" w:rsidRPr="00180C06" w:rsidRDefault="008C13C4" w:rsidP="00B13B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F83A6E3" w14:textId="296A77F9" w:rsidR="00B13B89" w:rsidRPr="00180C06" w:rsidRDefault="008C13C4" w:rsidP="008C13C4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“Ecomusicologies and Environmentalisms: An Anti-Disciplinary Manifesto,” Midwest Graduate Music Symposium, Northwestern University, 9-10 April 2022. </w:t>
      </w:r>
    </w:p>
    <w:p w14:paraId="20010769" w14:textId="77777777" w:rsidR="008C13C4" w:rsidRPr="00180C06" w:rsidRDefault="008C13C4" w:rsidP="00B13B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679803F5" w14:textId="2CD3A19A" w:rsidR="00DC1250" w:rsidRPr="00180C06" w:rsidRDefault="008C13C4" w:rsidP="001D64BB">
      <w:pPr>
        <w:shd w:val="clear" w:color="auto" w:fill="FFFFFF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“Environmental Currents: Between the Technological and the Ecological in the Works of Pauline Oliveros and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Annea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Lockwood,” American Musicological Society, Midwest Chapter, Roosevelt University (virtual), 26-27 March 2022. </w:t>
      </w:r>
    </w:p>
    <w:p w14:paraId="6290AB00" w14:textId="77777777" w:rsidR="00E70EFC" w:rsidRPr="00180C06" w:rsidRDefault="00E70EF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225D1269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“William Grant Still’s </w:t>
      </w: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Highway 1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,” Pre-Opera Lecture Series, Indiana University Opera </w:t>
      </w:r>
    </w:p>
    <w:p w14:paraId="0000001F" w14:textId="7EC4DD91" w:rsidR="00391AB9" w:rsidRPr="00180C06" w:rsidRDefault="006D3BB4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and Ballet Theater, 4-5 &amp; 11-12 February 202</w:t>
      </w:r>
      <w:r w:rsidR="00DC1250" w:rsidRPr="00180C0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0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“Schoenberg’s (De)Compositions: Destruction of Woman, Tonality, and Nature in </w:t>
      </w: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Das </w:t>
      </w:r>
    </w:p>
    <w:p w14:paraId="00000022" w14:textId="77777777" w:rsidR="00391AB9" w:rsidRPr="00180C06" w:rsidRDefault="006D3BB4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Buch der </w:t>
      </w:r>
      <w:proofErr w:type="spellStart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Hangenden</w:t>
      </w:r>
      <w:proofErr w:type="spellEnd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 Garten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>,” Southern Graduate Music Research Symposium, Florida State University, 11 September 2021.</w:t>
      </w:r>
    </w:p>
    <w:p w14:paraId="00000023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“Schoenberg’s (De)Compositions: Destruction of Woman, Tonality, and Nature in </w:t>
      </w: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Das </w:t>
      </w:r>
    </w:p>
    <w:p w14:paraId="00000025" w14:textId="77777777" w:rsidR="00391AB9" w:rsidRPr="00180C06" w:rsidRDefault="006D3BB4">
      <w:pPr>
        <w:shd w:val="clear" w:color="auto" w:fill="FFFFFF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Buch der </w:t>
      </w:r>
      <w:proofErr w:type="spellStart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Hangenden</w:t>
      </w:r>
      <w:proofErr w:type="spellEnd"/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 xml:space="preserve"> Garten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,” Department of Musicology Colloquium Series, Indiana University, 3 September 2021. </w:t>
      </w:r>
    </w:p>
    <w:p w14:paraId="00000026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“Ellen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Taafe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Zwilich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and the ‘Woman Composer,’” Undergraduate Music Research </w:t>
      </w:r>
    </w:p>
    <w:p w14:paraId="00000028" w14:textId="77777777" w:rsidR="00391AB9" w:rsidRPr="00180C06" w:rsidRDefault="006D3BB4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Symposium, Florida State University, 31 March 2018. </w:t>
      </w:r>
    </w:p>
    <w:p w14:paraId="00000029" w14:textId="77777777" w:rsidR="00391AB9" w:rsidRPr="00180C06" w:rsidRDefault="00391AB9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ADMINISTRATIVE &amp; COMMITTEE WORK </w:t>
      </w:r>
    </w:p>
    <w:p w14:paraId="59ED303B" w14:textId="77777777" w:rsidR="00051E3C" w:rsidRDefault="00051E3C" w:rsidP="0005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2022-2023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Graduate Student/Faculty Liaison </w:t>
      </w:r>
    </w:p>
    <w:p w14:paraId="36221B7A" w14:textId="6E291009" w:rsidR="00051E3C" w:rsidRDefault="00051E3C" w:rsidP="0005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NYU Music Department </w:t>
      </w:r>
    </w:p>
    <w:p w14:paraId="1A2DDF33" w14:textId="77777777" w:rsidR="00051E3C" w:rsidRDefault="00051E3C" w:rsidP="0005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4E1DF" w14:textId="77777777" w:rsidR="00051E3C" w:rsidRDefault="00051E3C" w:rsidP="00051E3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Graduate Student Conference Co-Chair </w:t>
      </w:r>
    </w:p>
    <w:p w14:paraId="332695BF" w14:textId="385910E5" w:rsidR="00051E3C" w:rsidRDefault="00051E3C" w:rsidP="00A84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NYU Music Department </w:t>
      </w:r>
    </w:p>
    <w:p w14:paraId="3AEFB7C6" w14:textId="77777777" w:rsidR="00051E3C" w:rsidRDefault="00051E3C" w:rsidP="00A84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9A46794" w:rsidR="00391AB9" w:rsidRPr="00180C06" w:rsidRDefault="006D3BB4" w:rsidP="00A84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Social Media and Marketing Director </w:t>
      </w:r>
    </w:p>
    <w:p w14:paraId="0000002C" w14:textId="77777777" w:rsidR="00391AB9" w:rsidRDefault="006D3BB4" w:rsidP="00A8488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Classical Connections, Jacobs School of Music at Indiana University</w:t>
      </w:r>
    </w:p>
    <w:p w14:paraId="5ED24C4A" w14:textId="77777777" w:rsidR="00051E3C" w:rsidRPr="00180C06" w:rsidRDefault="00051E3C" w:rsidP="00A8488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14DA705" w14:textId="77777777" w:rsidR="00391AB9" w:rsidRDefault="00391AB9" w:rsidP="00A8488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4"/>
          <w:szCs w:val="4"/>
        </w:rPr>
      </w:pPr>
    </w:p>
    <w:p w14:paraId="50A78FA9" w14:textId="77777777" w:rsidR="00051E3C" w:rsidRDefault="00051E3C" w:rsidP="00A8488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4"/>
          <w:szCs w:val="4"/>
        </w:rPr>
      </w:pPr>
    </w:p>
    <w:p w14:paraId="0000002D" w14:textId="77777777" w:rsidR="00051E3C" w:rsidRPr="00180C06" w:rsidRDefault="00051E3C" w:rsidP="00A84885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4"/>
          <w:szCs w:val="4"/>
        </w:rPr>
        <w:sectPr w:rsidR="00051E3C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2E" w14:textId="77777777" w:rsidR="00391AB9" w:rsidRPr="00180C06" w:rsidRDefault="006D3BB4" w:rsidP="00A84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Continuing Membership Education Chair </w:t>
      </w:r>
    </w:p>
    <w:p w14:paraId="6E20F3EC" w14:textId="77777777" w:rsidR="00391AB9" w:rsidRDefault="006D3BB4" w:rsidP="00A84885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Gamma Nu Chapter of Kappa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Psi, Florida State University </w:t>
      </w:r>
    </w:p>
    <w:p w14:paraId="3FE7F32E" w14:textId="77777777" w:rsidR="00051E3C" w:rsidRDefault="00051E3C" w:rsidP="00A84885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051E3C" w:rsidRPr="00180C06" w:rsidRDefault="00051E3C" w:rsidP="00A84885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051E3C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30" w14:textId="77777777" w:rsidR="00391AB9" w:rsidRPr="00180C06" w:rsidRDefault="00391AB9" w:rsidP="00A84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14:paraId="00000031" w14:textId="77777777" w:rsidR="00391AB9" w:rsidRPr="00180C06" w:rsidRDefault="006D3BB4" w:rsidP="00A848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2017-2018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Historian/Awards and Public Relations Chair </w:t>
      </w:r>
    </w:p>
    <w:p w14:paraId="5F32974F" w14:textId="6C372A83" w:rsidR="00A84885" w:rsidRDefault="006D3BB4" w:rsidP="00A84885">
      <w:pPr>
        <w:shd w:val="clear" w:color="auto" w:fill="FFFFFF"/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Gamma Nu Chapter of Kappa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Psi, Florida State University </w:t>
      </w:r>
    </w:p>
    <w:p w14:paraId="0D5C26FF" w14:textId="77777777" w:rsidR="00293C6A" w:rsidRDefault="00293C6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56BC3578" w:rsidR="00B842AD" w:rsidRPr="00180C06" w:rsidRDefault="00B842A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B842AD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34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PUBLIC SCHOLARSHIP &amp;  COMMUNITY ENGAGEMENT</w:t>
      </w:r>
      <w:r w:rsidRPr="00180C06">
        <w:rPr>
          <w:rFonts w:ascii="Times New Roman" w:eastAsia="Merriweather" w:hAnsi="Times New Roman" w:cs="Times New Roman"/>
          <w:sz w:val="24"/>
          <w:szCs w:val="24"/>
        </w:rPr>
        <w:t xml:space="preserve">  </w:t>
      </w:r>
    </w:p>
    <w:p w14:paraId="68DAAC41" w14:textId="097B83EE" w:rsidR="000F3586" w:rsidRDefault="000F358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2022-Present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Writer </w:t>
      </w:r>
    </w:p>
    <w:p w14:paraId="3BB641FE" w14:textId="5A0E8DB4" w:rsidR="000F3586" w:rsidRPr="000F3586" w:rsidRDefault="000F3586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F35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0F3586">
        <w:rPr>
          <w:rFonts w:ascii="Times New Roman" w:eastAsia="Times New Roman" w:hAnsi="Times New Roman" w:cs="Times New Roman"/>
          <w:i/>
          <w:iCs/>
          <w:sz w:val="24"/>
          <w:szCs w:val="24"/>
        </w:rPr>
        <w:t>Sonocene</w:t>
      </w:r>
      <w:proofErr w:type="spellEnd"/>
      <w:r w:rsidRPr="000F35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Podcast </w:t>
      </w:r>
    </w:p>
    <w:p w14:paraId="00000035" w14:textId="6356DF9E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Creator, Writer, and Host</w:t>
      </w:r>
    </w:p>
    <w:p w14:paraId="00000036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i/>
          <w:sz w:val="24"/>
          <w:szCs w:val="24"/>
        </w:rPr>
        <w:t>IU Classical Connections Podcast</w:t>
      </w:r>
    </w:p>
    <w:p w14:paraId="0000003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*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Writes monthly scripted episodes and facilitates interviews with composers, </w:t>
      </w:r>
    </w:p>
    <w:p w14:paraId="00000038" w14:textId="55BDC941" w:rsidR="00391AB9" w:rsidRPr="00180C06" w:rsidRDefault="006D3BB4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performers, opera/ballet directors, and other musicologists, and edits for all major streaming platforms in collaboration with Jacobs School of Music</w:t>
      </w:r>
      <w:r w:rsidR="008C13C4"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Communications Office and the Office of Entrepreneurship and Career Development </w:t>
      </w:r>
    </w:p>
    <w:p w14:paraId="00000039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0000003A" w14:textId="232E5CD9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Host of Local Music Show </w:t>
      </w:r>
    </w:p>
    <w:p w14:paraId="0000003B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WFHB Community Radio, Bloomington, Indiana </w:t>
      </w:r>
    </w:p>
    <w:p w14:paraId="0000003C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3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Venues Assistant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E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Lotus World Arts and Music Festival, Bloomington, Indiana </w:t>
      </w:r>
    </w:p>
    <w:p w14:paraId="0000003F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0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Lessons Instructor </w:t>
      </w:r>
    </w:p>
    <w:p w14:paraId="00000041" w14:textId="77777777" w:rsidR="00391AB9" w:rsidRPr="00180C06" w:rsidRDefault="006D3BB4">
      <w:pPr>
        <w:shd w:val="clear" w:color="auto" w:fill="FFFFFF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Classical Connections and the Center for Rural Engagement, Indiana University</w:t>
      </w:r>
    </w:p>
    <w:p w14:paraId="00000042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TEACHING EXPERIENCE</w:t>
      </w:r>
    </w:p>
    <w:p w14:paraId="00000044" w14:textId="39510045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Teaching Assistant </w:t>
      </w:r>
    </w:p>
    <w:p w14:paraId="00000045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M100/130 Musical Performance Contexts/Music and the Live Performer</w:t>
      </w:r>
    </w:p>
    <w:p w14:paraId="00000046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Substitute Teacher</w:t>
      </w:r>
    </w:p>
    <w:p w14:paraId="00000048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Orange County School District</w:t>
      </w:r>
    </w:p>
    <w:p w14:paraId="00000049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A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Student Teacher</w:t>
      </w:r>
    </w:p>
    <w:p w14:paraId="0000004B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Glenridge Middle School Band</w:t>
      </w:r>
    </w:p>
    <w:p w14:paraId="0000004C" w14:textId="77777777" w:rsidR="00391AB9" w:rsidRPr="00180C06" w:rsidRDefault="00391AB9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4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2017-2019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Clarinet and Visual Technician</w:t>
      </w:r>
    </w:p>
    <w:p w14:paraId="0000004E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Walton High School Marching Band </w:t>
      </w:r>
    </w:p>
    <w:p w14:paraId="0000004F" w14:textId="77777777" w:rsidR="00391AB9" w:rsidRPr="00180C06" w:rsidRDefault="00391AB9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0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Rehearsal Assistant</w:t>
      </w:r>
    </w:p>
    <w:p w14:paraId="7731137A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Florida State University Tristate Festival </w:t>
      </w:r>
    </w:p>
    <w:p w14:paraId="00000051" w14:textId="73831611" w:rsidR="00D12C9E" w:rsidRPr="00180C06" w:rsidRDefault="00D12C9E" w:rsidP="00D12C9E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D12C9E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2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Music Manager</w:t>
      </w:r>
    </w:p>
    <w:p w14:paraId="00000054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Florida State University Marching Chiefs</w:t>
      </w:r>
    </w:p>
    <w:p w14:paraId="00000056" w14:textId="77777777" w:rsidR="00391AB9" w:rsidRPr="00180C06" w:rsidRDefault="00391AB9" w:rsidP="008C13C4">
      <w:pPr>
        <w:shd w:val="clear" w:color="auto" w:fill="FFFFFF"/>
        <w:rPr>
          <w:rFonts w:ascii="Times New Roman" w:eastAsia="Times New Roman" w:hAnsi="Times New Roman" w:cs="Times New Roman"/>
          <w:sz w:val="2"/>
          <w:szCs w:val="2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7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 xml:space="preserve">Woodwind and Visual Technician </w:t>
      </w:r>
    </w:p>
    <w:p w14:paraId="00000058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J.R. Arnold High School Marching Band</w:t>
      </w:r>
    </w:p>
    <w:p w14:paraId="00000059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5A" w14:textId="77777777" w:rsidR="00391AB9" w:rsidRPr="00180C06" w:rsidRDefault="006D3BB4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Full-Time Counselor</w:t>
      </w:r>
    </w:p>
    <w:p w14:paraId="0000005B" w14:textId="4068F7FD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FSU Summer Music Camps</w:t>
      </w:r>
    </w:p>
    <w:p w14:paraId="6A9B167D" w14:textId="77777777" w:rsidR="0031740A" w:rsidRPr="00180C06" w:rsidRDefault="003174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PROFESSIONAL EXPERIENCE</w:t>
      </w:r>
    </w:p>
    <w:p w14:paraId="0000005E" w14:textId="7E6785B8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lastRenderedPageBreak/>
        <w:t>2020-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Senior Circulation Assistant</w:t>
      </w:r>
    </w:p>
    <w:p w14:paraId="092D2242" w14:textId="77777777" w:rsidR="00391AB9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Cook Music Library, Indiana University </w:t>
      </w:r>
    </w:p>
    <w:p w14:paraId="0000005F" w14:textId="2387F859" w:rsidR="00C37133" w:rsidRPr="00180C06" w:rsidRDefault="00C37133" w:rsidP="00051E3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C37133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60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61" w14:textId="4776FF7B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2020-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>Ecomusicology Intern</w:t>
      </w:r>
    </w:p>
    <w:p w14:paraId="00000062" w14:textId="77777777" w:rsidR="00391AB9" w:rsidRPr="00180C06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Classical Music Indy, Indianapolis, Indiana </w:t>
      </w:r>
    </w:p>
    <w:p w14:paraId="00000063" w14:textId="77777777" w:rsidR="00391AB9" w:rsidRPr="00180C06" w:rsidRDefault="00391AB9">
      <w:pPr>
        <w:shd w:val="clear" w:color="auto" w:fill="FFFFFF"/>
        <w:rPr>
          <w:rFonts w:ascii="Times New Roman" w:eastAsia="Times New Roman" w:hAnsi="Times New Roman" w:cs="Times New Roman"/>
          <w:b/>
          <w:sz w:val="4"/>
          <w:szCs w:val="4"/>
        </w:rPr>
        <w:sectPr w:rsidR="00391AB9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64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2017-2019</w:t>
      </w:r>
      <w:r w:rsidRPr="00180C06">
        <w:rPr>
          <w:rFonts w:ascii="Times New Roman" w:eastAsia="Times New Roman" w:hAnsi="Times New Roman" w:cs="Times New Roman"/>
          <w:b/>
          <w:sz w:val="24"/>
          <w:szCs w:val="24"/>
        </w:rPr>
        <w:tab/>
        <w:t>Customer Service Representative</w:t>
      </w:r>
    </w:p>
    <w:p w14:paraId="69F7D849" w14:textId="77777777" w:rsidR="00391AB9" w:rsidRDefault="006D3BB4">
      <w:pPr>
        <w:shd w:val="clear" w:color="auto" w:fill="FFFFFF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Instrument Library, Florida State Universit</w:t>
      </w:r>
      <w:r w:rsidR="00180C0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5E806585" w14:textId="77777777" w:rsidR="000F3586" w:rsidRDefault="000F3586" w:rsidP="000F358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00000065" w14:textId="23ADD2E5" w:rsidR="00C37133" w:rsidRPr="00180C06" w:rsidRDefault="00C37133" w:rsidP="000F358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  <w:sectPr w:rsidR="00C37133" w:rsidRPr="00180C06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0000008C" w14:textId="77777777" w:rsidR="00391AB9" w:rsidRPr="00180C06" w:rsidRDefault="006D3BB4">
      <w:pPr>
        <w:shd w:val="clear" w:color="auto" w:fill="FFFFFF"/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 xml:space="preserve">MEMBERSHIPS &amp; AFFILIATIONS </w:t>
      </w:r>
    </w:p>
    <w:p w14:paraId="0000008D" w14:textId="675407E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</w:t>
      </w:r>
      <w:r w:rsidR="00293C6A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Music and Mind Lab, Indiana University </w:t>
      </w:r>
    </w:p>
    <w:p w14:paraId="0000008E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College Music Society</w:t>
      </w:r>
    </w:p>
    <w:p w14:paraId="0000008F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2021-Present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Society for Ethnomusicology</w:t>
      </w:r>
    </w:p>
    <w:p w14:paraId="00000090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2020-Present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American Musicological Society</w:t>
      </w:r>
    </w:p>
    <w:p w14:paraId="00000091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2018-Present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Society for American Music</w:t>
      </w:r>
    </w:p>
    <w:p w14:paraId="00000092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2019-2020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>Florida Music Educators Association</w:t>
      </w:r>
    </w:p>
    <w:p w14:paraId="00000093" w14:textId="77777777" w:rsidR="00391AB9" w:rsidRPr="00180C06" w:rsidRDefault="006D3BB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2016-2019</w:t>
      </w:r>
      <w:r w:rsidRPr="00180C06">
        <w:rPr>
          <w:rFonts w:ascii="Times New Roman" w:eastAsia="Times New Roman" w:hAnsi="Times New Roman" w:cs="Times New Roman"/>
          <w:sz w:val="24"/>
          <w:szCs w:val="24"/>
        </w:rPr>
        <w:tab/>
        <w:t xml:space="preserve">Kappa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Psi, Florida State University </w:t>
      </w:r>
    </w:p>
    <w:p w14:paraId="00000094" w14:textId="77777777" w:rsidR="00391AB9" w:rsidRPr="00180C06" w:rsidRDefault="00391AB9">
      <w:pPr>
        <w:rPr>
          <w:rFonts w:ascii="Times New Roman" w:hAnsi="Times New Roman" w:cs="Times New Roman"/>
        </w:rPr>
      </w:pPr>
    </w:p>
    <w:p w14:paraId="00000095" w14:textId="77777777" w:rsidR="00391AB9" w:rsidRPr="00180C06" w:rsidRDefault="006D3BB4">
      <w:pPr>
        <w:rPr>
          <w:rFonts w:ascii="Times New Roman" w:eastAsia="Merriweather" w:hAnsi="Times New Roman" w:cs="Times New Roman"/>
          <w:sz w:val="24"/>
          <w:szCs w:val="24"/>
          <w:u w:val="single"/>
        </w:rPr>
      </w:pPr>
      <w:r w:rsidRPr="00180C06">
        <w:rPr>
          <w:rFonts w:ascii="Times New Roman" w:eastAsia="Merriweather" w:hAnsi="Times New Roman" w:cs="Times New Roman"/>
          <w:sz w:val="24"/>
          <w:szCs w:val="24"/>
          <w:u w:val="single"/>
        </w:rPr>
        <w:t>REFERENCES</w:t>
      </w:r>
    </w:p>
    <w:p w14:paraId="00000096" w14:textId="77777777" w:rsidR="00391AB9" w:rsidRPr="00180C06" w:rsidRDefault="006D3BB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Denise Von </w:t>
      </w:r>
      <w:proofErr w:type="spellStart"/>
      <w:r w:rsidRPr="00180C06">
        <w:rPr>
          <w:rFonts w:ascii="Times New Roman" w:eastAsia="Times New Roman" w:hAnsi="Times New Roman" w:cs="Times New Roman"/>
          <w:sz w:val="24"/>
          <w:szCs w:val="24"/>
        </w:rPr>
        <w:t>Glahn</w:t>
      </w:r>
      <w:proofErr w:type="spellEnd"/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, Curtis Mayes Orpheus Professor of Musicology, Florida State University </w:t>
      </w:r>
    </w:p>
    <w:p w14:paraId="00000097" w14:textId="34581444" w:rsidR="00391AB9" w:rsidRPr="00180C06" w:rsidRDefault="006D3BB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>
        <w:r w:rsidRPr="00180C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dvonglahn@fsu.edu</w:t>
        </w:r>
      </w:hyperlink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C924BE" w14:textId="77777777" w:rsidR="008C13C4" w:rsidRPr="00180C06" w:rsidRDefault="008C13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4DE26B" w14:textId="68240023" w:rsidR="008C13C4" w:rsidRPr="00180C06" w:rsidRDefault="008C13C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>Phillip Ford, Associate Professor of Music (Musicology), Indiana University</w:t>
      </w:r>
    </w:p>
    <w:p w14:paraId="6A92CDCA" w14:textId="7B528821" w:rsidR="008C13C4" w:rsidRPr="00180C06" w:rsidRDefault="00000000" w:rsidP="008C13C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C13C4" w:rsidRPr="00180C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fordp@indiana.edu</w:t>
        </w:r>
      </w:hyperlink>
      <w:r w:rsidR="008C13C4" w:rsidRPr="00180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BABE97" w14:textId="77777777" w:rsidR="008C13C4" w:rsidRPr="00180C06" w:rsidRDefault="008C13C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98" w14:textId="77777777" w:rsidR="00391AB9" w:rsidRPr="00180C06" w:rsidRDefault="006D3BB4">
      <w:pPr>
        <w:rPr>
          <w:rFonts w:ascii="Times New Roman" w:eastAsia="Times New Roman" w:hAnsi="Times New Roman" w:cs="Times New Roman"/>
          <w:sz w:val="24"/>
          <w:szCs w:val="24"/>
        </w:rPr>
      </w:pPr>
      <w:r w:rsidRPr="00180C06">
        <w:rPr>
          <w:rFonts w:ascii="Times New Roman" w:eastAsia="Times New Roman" w:hAnsi="Times New Roman" w:cs="Times New Roman"/>
          <w:sz w:val="24"/>
          <w:szCs w:val="24"/>
        </w:rPr>
        <w:t xml:space="preserve">Jillian C. Rogers, Assistant Professor of Music (Musicology), Indiana University </w:t>
      </w:r>
    </w:p>
    <w:p w14:paraId="00000099" w14:textId="77777777" w:rsidR="00391AB9" w:rsidRPr="00180C06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6D3BB4" w:rsidRPr="00180C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rogersjc@indiana.edu</w:t>
        </w:r>
      </w:hyperlink>
    </w:p>
    <w:sectPr w:rsidR="00391AB9" w:rsidRPr="00180C06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F82A" w14:textId="77777777" w:rsidR="0043590D" w:rsidRDefault="0043590D">
      <w:pPr>
        <w:spacing w:line="240" w:lineRule="auto"/>
      </w:pPr>
      <w:r>
        <w:separator/>
      </w:r>
    </w:p>
  </w:endnote>
  <w:endnote w:type="continuationSeparator" w:id="0">
    <w:p w14:paraId="1F7BF610" w14:textId="77777777" w:rsidR="0043590D" w:rsidRDefault="00435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AD0D" w14:textId="77777777" w:rsidR="0043590D" w:rsidRDefault="0043590D">
      <w:pPr>
        <w:spacing w:line="240" w:lineRule="auto"/>
      </w:pPr>
      <w:r>
        <w:separator/>
      </w:r>
    </w:p>
  </w:footnote>
  <w:footnote w:type="continuationSeparator" w:id="0">
    <w:p w14:paraId="2D8F951E" w14:textId="77777777" w:rsidR="0043590D" w:rsidRDefault="00435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A" w14:textId="77777777" w:rsidR="00391AB9" w:rsidRDefault="00391A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B9"/>
    <w:rsid w:val="00026C49"/>
    <w:rsid w:val="000350AB"/>
    <w:rsid w:val="00051CBC"/>
    <w:rsid w:val="00051E3C"/>
    <w:rsid w:val="000F3586"/>
    <w:rsid w:val="00180C06"/>
    <w:rsid w:val="001D64BB"/>
    <w:rsid w:val="001D6772"/>
    <w:rsid w:val="001E0D6F"/>
    <w:rsid w:val="00274DC1"/>
    <w:rsid w:val="00293C6A"/>
    <w:rsid w:val="0031740A"/>
    <w:rsid w:val="0035131A"/>
    <w:rsid w:val="00391AB9"/>
    <w:rsid w:val="0043590D"/>
    <w:rsid w:val="00482340"/>
    <w:rsid w:val="006D3BB4"/>
    <w:rsid w:val="007A2F0F"/>
    <w:rsid w:val="007E209C"/>
    <w:rsid w:val="0086736D"/>
    <w:rsid w:val="008C13C4"/>
    <w:rsid w:val="008E4B43"/>
    <w:rsid w:val="009C116C"/>
    <w:rsid w:val="009D3970"/>
    <w:rsid w:val="00A84885"/>
    <w:rsid w:val="00B13B89"/>
    <w:rsid w:val="00B842AD"/>
    <w:rsid w:val="00BC665E"/>
    <w:rsid w:val="00C37133"/>
    <w:rsid w:val="00CA4B58"/>
    <w:rsid w:val="00D12C9E"/>
    <w:rsid w:val="00DC1250"/>
    <w:rsid w:val="00DE2B4F"/>
    <w:rsid w:val="00E70EFC"/>
    <w:rsid w:val="00EA0933"/>
    <w:rsid w:val="00EB1387"/>
    <w:rsid w:val="00EB607A"/>
    <w:rsid w:val="00EE1B87"/>
    <w:rsid w:val="00F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D730"/>
  <w15:docId w15:val="{E5A05DAA-3DE0-0346-82A5-DF8D2014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C1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dp@indian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vonglahn@f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ogersjc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Frickey, Elizabeth</cp:lastModifiedBy>
  <cp:revision>14</cp:revision>
  <dcterms:created xsi:type="dcterms:W3CDTF">2023-02-17T16:37:00Z</dcterms:created>
  <dcterms:modified xsi:type="dcterms:W3CDTF">2023-04-24T23:37:00Z</dcterms:modified>
</cp:coreProperties>
</file>